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AEC" w:rsidRDefault="00312F6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Ирин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Ирин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91E" w:rsidRDefault="0072691E"/>
    <w:p w:rsidR="0072691E" w:rsidRDefault="0072691E"/>
    <w:p w:rsidR="0072691E" w:rsidRDefault="0072691E"/>
    <w:p w:rsidR="00E24D2C" w:rsidRDefault="00E24D2C" w:rsidP="00E24D2C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color w:val="1D1B11"/>
        </w:rPr>
        <w:lastRenderedPageBreak/>
        <w:t>поощрять их активность и самостоятельность, расширять возможности обучения и самообучения;</w:t>
      </w:r>
    </w:p>
    <w:p w:rsidR="00E24D2C" w:rsidRDefault="00E24D2C" w:rsidP="00E24D2C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color w:val="1D1B11"/>
        </w:rPr>
        <w:t xml:space="preserve">развивать навыки рефлексивной и оценочной (в том числе </w:t>
      </w:r>
      <w:proofErr w:type="spellStart"/>
      <w:r>
        <w:rPr>
          <w:color w:val="1D1B11"/>
        </w:rPr>
        <w:t>самооценочной</w:t>
      </w:r>
      <w:proofErr w:type="spellEnd"/>
      <w:r>
        <w:rPr>
          <w:color w:val="1D1B11"/>
        </w:rPr>
        <w:t xml:space="preserve">) деятельности </w:t>
      </w:r>
      <w:proofErr w:type="gramStart"/>
      <w:r>
        <w:rPr>
          <w:color w:val="1D1B11"/>
        </w:rPr>
        <w:t>обучающихся</w:t>
      </w:r>
      <w:proofErr w:type="gramEnd"/>
      <w:r>
        <w:rPr>
          <w:color w:val="1D1B11"/>
        </w:rPr>
        <w:t>;</w:t>
      </w:r>
    </w:p>
    <w:p w:rsidR="00E24D2C" w:rsidRDefault="00E24D2C" w:rsidP="00E24D2C">
      <w:pPr>
        <w:pStyle w:val="a5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color w:val="1D1B11"/>
        </w:rPr>
        <w:t>формировать умение учиться — ставить цели, планировать и организовывать собственную учебную деятельность.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3. Функции  </w:t>
      </w:r>
      <w:proofErr w:type="spellStart"/>
      <w:r>
        <w:rPr>
          <w:b/>
          <w:bCs/>
          <w:color w:val="1D1B11"/>
        </w:rPr>
        <w:t>Портфолио</w:t>
      </w:r>
      <w:proofErr w:type="spellEnd"/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ученика начальных классов как способ накопления и оценки динамики его индивидуальных образовательных достижений в рамках новой системы оценивания выполняет следующие функции: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gramStart"/>
      <w:r>
        <w:rPr>
          <w:i/>
          <w:iCs/>
          <w:color w:val="1D1B11"/>
        </w:rPr>
        <w:t>оценочная</w:t>
      </w:r>
      <w:proofErr w:type="gramEnd"/>
      <w:r>
        <w:rPr>
          <w:rStyle w:val="apple-converted-space"/>
          <w:color w:val="1D1B11"/>
        </w:rPr>
        <w:t> </w:t>
      </w:r>
      <w:r>
        <w:rPr>
          <w:color w:val="1D1B11"/>
        </w:rPr>
        <w:t xml:space="preserve">– обеспечивает системную оценку личностных, </w:t>
      </w:r>
      <w:proofErr w:type="spellStart"/>
      <w:r>
        <w:rPr>
          <w:color w:val="1D1B11"/>
        </w:rPr>
        <w:t>метапредметных</w:t>
      </w:r>
      <w:proofErr w:type="spellEnd"/>
      <w:r>
        <w:rPr>
          <w:color w:val="1D1B11"/>
        </w:rPr>
        <w:t xml:space="preserve"> и предметных результатов обучения;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i/>
          <w:iCs/>
          <w:color w:val="1D1B11"/>
        </w:rPr>
        <w:t>диагностическая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 xml:space="preserve"> – фиксирует </w:t>
      </w:r>
      <w:proofErr w:type="gramStart"/>
      <w:r>
        <w:rPr>
          <w:color w:val="1D1B11"/>
        </w:rPr>
        <w:t>изменения</w:t>
      </w:r>
      <w:proofErr w:type="gramEnd"/>
      <w:r>
        <w:rPr>
          <w:color w:val="1D1B11"/>
        </w:rPr>
        <w:t xml:space="preserve"> и рост за определённый период времени и позволяет сравнивать сегодняшние достижения ученика с его же успехами некоторое время назад, планировать дальнейшую образовательную деятельность;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spellStart"/>
      <w:r>
        <w:rPr>
          <w:i/>
          <w:iCs/>
          <w:color w:val="1D1B11"/>
        </w:rPr>
        <w:t>целеполагания</w:t>
      </w:r>
      <w:proofErr w:type="spellEnd"/>
      <w:r>
        <w:rPr>
          <w:rStyle w:val="apple-converted-space"/>
          <w:color w:val="1D1B11"/>
        </w:rPr>
        <w:t> </w:t>
      </w:r>
      <w:r>
        <w:rPr>
          <w:color w:val="1D1B11"/>
        </w:rPr>
        <w:t>– поддерживает учебные цели;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gramStart"/>
      <w:r>
        <w:rPr>
          <w:i/>
          <w:iCs/>
          <w:color w:val="1D1B11"/>
        </w:rPr>
        <w:t>мотивационная</w:t>
      </w:r>
      <w:proofErr w:type="gramEnd"/>
      <w:r>
        <w:rPr>
          <w:rStyle w:val="apple-converted-space"/>
          <w:color w:val="1D1B11"/>
        </w:rPr>
        <w:t> </w:t>
      </w:r>
      <w:r>
        <w:rPr>
          <w:color w:val="1D1B11"/>
        </w:rPr>
        <w:t>– поощряет результаты учащихся, преподавателей и родителей;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gramStart"/>
      <w:r>
        <w:rPr>
          <w:i/>
          <w:iCs/>
          <w:color w:val="1D1B11"/>
        </w:rPr>
        <w:t>содержательная</w:t>
      </w:r>
      <w:proofErr w:type="gramEnd"/>
      <w:r>
        <w:rPr>
          <w:rStyle w:val="apple-converted-space"/>
          <w:color w:val="1D1B11"/>
        </w:rPr>
        <w:t> </w:t>
      </w:r>
      <w:r>
        <w:rPr>
          <w:color w:val="1D1B11"/>
        </w:rPr>
        <w:t>– раскрывает весь спектр выполняемых работ;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i/>
          <w:iCs/>
          <w:color w:val="1D1B11"/>
        </w:rPr>
        <w:t>развивающая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– обеспечивает непрерывность процесса обучения от года к году;</w:t>
      </w:r>
    </w:p>
    <w:p w:rsidR="00E24D2C" w:rsidRDefault="00E24D2C" w:rsidP="00E24D2C">
      <w:pPr>
        <w:pStyle w:val="a5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gramStart"/>
      <w:r>
        <w:rPr>
          <w:i/>
          <w:iCs/>
          <w:color w:val="1D1B11"/>
        </w:rPr>
        <w:t>рейтинговая</w:t>
      </w:r>
      <w:proofErr w:type="gramEnd"/>
      <w:r>
        <w:rPr>
          <w:rStyle w:val="apple-converted-space"/>
          <w:color w:val="1D1B11"/>
        </w:rPr>
        <w:t> </w:t>
      </w:r>
      <w:r>
        <w:rPr>
          <w:color w:val="1D1B11"/>
        </w:rPr>
        <w:t>– показывает диапазон навыков и умений.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 xml:space="preserve">4. Порядок формирования </w:t>
      </w:r>
      <w:proofErr w:type="spellStart"/>
      <w:r>
        <w:rPr>
          <w:b/>
          <w:bCs/>
          <w:color w:val="1D1B11"/>
        </w:rPr>
        <w:t>Портфолио</w:t>
      </w:r>
      <w:proofErr w:type="spellEnd"/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4.1. Период составления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- 4 года (1-4 классы начальной школы).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4.2. Процессу формирования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предшествует разъяснительная работа с обучающимися и родителями в начале обучения.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4.3. Пополнять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</w:t>
      </w:r>
      <w:proofErr w:type="gramStart"/>
      <w:r>
        <w:rPr>
          <w:color w:val="1D1B11"/>
        </w:rPr>
        <w:t>должен</w:t>
      </w:r>
      <w:proofErr w:type="gramEnd"/>
      <w:r>
        <w:rPr>
          <w:color w:val="1D1B11"/>
        </w:rPr>
        <w:t xml:space="preserve"> прежде всего ученик с помощью взрослых (родителей, учителя).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4.4. Учитель раз в четверть пополняет обязательную часть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(после контрольных работ), а в остальном</w:t>
      </w:r>
      <w:r>
        <w:rPr>
          <w:rStyle w:val="apple-converted-space"/>
          <w:color w:val="1D1B11"/>
        </w:rPr>
        <w:t> </w:t>
      </w:r>
      <w:r>
        <w:rPr>
          <w:b/>
          <w:bCs/>
          <w:color w:val="1D1B11"/>
        </w:rPr>
        <w:t>-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обучает ученика порядку пополнения Портфеля основным набором материалов и их оцениванию по качественной шкале.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4.5. </w:t>
      </w:r>
      <w:proofErr w:type="gramStart"/>
      <w:r>
        <w:rPr>
          <w:color w:val="1D1B11"/>
        </w:rPr>
        <w:t>Обучающийся</w:t>
      </w:r>
      <w:proofErr w:type="gramEnd"/>
      <w:r>
        <w:rPr>
          <w:color w:val="1D1B11"/>
        </w:rPr>
        <w:t xml:space="preserve"> оформляет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 соответствии с принятой структурой. Имеет право включать в папку дополнительные разделы, материалы, элементы оформления, отражающие его индивидуальность. Если какой-то материал ученик перестанет считать своим достижением, он может в любой момент убрать его из папки, кроме результатов обязательной части.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4.6. Учет документов, входящих 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, осуществляет классный руководитель, который оказывает помощь </w:t>
      </w:r>
      <w:proofErr w:type="gramStart"/>
      <w:r>
        <w:rPr>
          <w:color w:val="1D1B11"/>
        </w:rPr>
        <w:t>обучающемуся</w:t>
      </w:r>
      <w:proofErr w:type="gramEnd"/>
      <w:r>
        <w:rPr>
          <w:color w:val="1D1B11"/>
        </w:rPr>
        <w:t xml:space="preserve"> в процессе формирования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,  осуществляет посредническую функцию между обучающимися и учителями, педагогами дополнительного образования, представителями социума в целях пополнения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4.7. Родители оказывает помощь классному руководителю в руководстве самостоятельной работой </w:t>
      </w:r>
      <w:proofErr w:type="gramStart"/>
      <w:r>
        <w:rPr>
          <w:color w:val="1D1B11"/>
        </w:rPr>
        <w:t>обучающихся</w:t>
      </w:r>
      <w:proofErr w:type="gramEnd"/>
      <w:r>
        <w:rPr>
          <w:color w:val="1D1B11"/>
        </w:rPr>
        <w:t xml:space="preserve"> по формированию и оцениванию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4.8.</w:t>
      </w:r>
      <w:r>
        <w:rPr>
          <w:rStyle w:val="apple-converted-space"/>
          <w:color w:val="1D1B11"/>
        </w:rPr>
        <w:t> </w:t>
      </w:r>
      <w:proofErr w:type="spellStart"/>
      <w:r>
        <w:rPr>
          <w:color w:val="1D1B11"/>
          <w:u w:val="single"/>
        </w:rPr>
        <w:t>Портфолио</w:t>
      </w:r>
      <w:proofErr w:type="spellEnd"/>
      <w:r>
        <w:rPr>
          <w:color w:val="1D1B11"/>
          <w:u w:val="single"/>
        </w:rPr>
        <w:t xml:space="preserve"> хранится в школе в течение всего срока пребывания в ней ребенка. </w:t>
      </w:r>
      <w:proofErr w:type="gramStart"/>
      <w:r>
        <w:rPr>
          <w:color w:val="1D1B11"/>
          <w:u w:val="single"/>
        </w:rPr>
        <w:t xml:space="preserve">При переводе ребенка в другое образовательной учреждение </w:t>
      </w:r>
      <w:proofErr w:type="spellStart"/>
      <w:r>
        <w:rPr>
          <w:color w:val="1D1B11"/>
          <w:u w:val="single"/>
        </w:rPr>
        <w:t>Портфолио</w:t>
      </w:r>
      <w:proofErr w:type="spellEnd"/>
      <w:r>
        <w:rPr>
          <w:color w:val="1D1B11"/>
          <w:u w:val="single"/>
        </w:rPr>
        <w:t xml:space="preserve"> выдается на руки родителям (законным представителям) вместе с личным делом ребенка.</w:t>
      </w:r>
      <w:proofErr w:type="gramEnd"/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4.9.</w:t>
      </w:r>
      <w:r>
        <w:rPr>
          <w:rStyle w:val="apple-converted-space"/>
          <w:color w:val="1D1B11"/>
        </w:rPr>
        <w:t> </w:t>
      </w:r>
      <w:r>
        <w:rPr>
          <w:color w:val="1D1B11"/>
          <w:u w:val="single"/>
        </w:rPr>
        <w:t xml:space="preserve">На каникулы </w:t>
      </w:r>
      <w:proofErr w:type="spellStart"/>
      <w:r>
        <w:rPr>
          <w:color w:val="1D1B11"/>
          <w:u w:val="single"/>
        </w:rPr>
        <w:t>Портфолио</w:t>
      </w:r>
      <w:proofErr w:type="spellEnd"/>
      <w:r>
        <w:rPr>
          <w:color w:val="1D1B11"/>
          <w:u w:val="single"/>
        </w:rPr>
        <w:t xml:space="preserve"> выдается домой для доработки и знакомства родителей (законных представителей) с его содержанием.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4.10. Ответственность за организацию формирования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и систематическое знакомство родителей (законных представителей) с его содержанием возлагается на классного руководителя.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 xml:space="preserve">5. Структура, содержание и оформление </w:t>
      </w:r>
      <w:proofErr w:type="spellStart"/>
      <w:r>
        <w:rPr>
          <w:b/>
          <w:bCs/>
          <w:color w:val="1D1B11"/>
        </w:rPr>
        <w:t>Портфолио</w:t>
      </w:r>
      <w:proofErr w:type="spellEnd"/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5.1. В состав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включаются результаты, достигнутые учеником не только в ходе учебной деятельности, но и в иных формах активности: творческой, социальной, коммуникативной, физкультурно-оздоровительной, трудовой деятельности, протекающей как в рамках повседневной школьной практики, так и за её пределами.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5.2.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учеников начальной школы, </w:t>
      </w:r>
      <w:proofErr w:type="gramStart"/>
      <w:r>
        <w:rPr>
          <w:color w:val="1D1B11"/>
        </w:rPr>
        <w:t>который</w:t>
      </w:r>
      <w:proofErr w:type="gramEnd"/>
      <w:r>
        <w:rPr>
          <w:color w:val="1D1B11"/>
        </w:rPr>
        <w:t xml:space="preserve"> используется для оценки достижения планируемых результатов начального общего образования в соответствии с требованиями ФГОС НОО должны быть включены следующие материалы: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«ТИТУЛЬНЫЙ ЛИСТ».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Содержит основную информацию (фамилия имя и отчество; учебное заведение, класс), контактную информацию и фото ученика. Важно дать ребенку самому выбрать фотографию для титульного листа</w:t>
      </w:r>
      <w:r>
        <w:rPr>
          <w:i/>
          <w:iCs/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«МОЙ МИР».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"Мое имя" - информация о том, что означает имя, можно написать о знаменитых людях, носивших и носящих такое же имя. Если у ребенка редкая или интересная фамилия, можно найти информацию о том, что она означает.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"Моя семья" - здесь можно рассказать о каждом члене семьи или составить небольшой рассказ о своей семье.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"Мое село" - рассказ о родном селе, о его интересных местах, в которых ребенок побывал, сопроводить фотографиями. Здесь же можно разместить нарисованную вместе с ребенком схему маршрута от школы до дома. Важно чтобы на ней были отмечены опасные места (пересечения дорог).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"Мои друзья" - фотографии друзей, информация об их интересах, увлечениях.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"Мои увлечения" - небольшой рассказ о том, чем увлекается ребенок. Здесь же можно написать о занятиях в спортивной секции.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"Моя школа" - рассказ о школе и о педагогах, небольшие заметки о любимых школьных предметах.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"Мой характер" – рассказ о своих предпочтениях, привычках, особенностях.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«МОЯ УЧЁБА».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Раздел посвящён школьным предметам и заполняется  написанными контрольными и проверочными работами и тестами; работами, выполненными на отличную отметку; таблицами и графиками, показывающими динамику обучения письму, скорости чтения и навыкам счета; названиями книг, которые он прочитал, автора и краткое описание прочитанного; ведомостью отметок за четверти и д.т. и т.п.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«МНЕ ИНТЕРЕСНО».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В начальной школе дети принимают активное участие в экскурсионно-познавательных программах, ходят на выставки, посещают музеи. Необходимо в завершение экскурсии или похода предложить ребенку творческое домашнее задание, выполняя которое, он не только вспомнит содержание экскурсии, но и получит возможность выразить свои впечатления. Сюда же можно включить рассказ ребёнка о своём хобби.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«МОЁ ТВОРЧЕСТВО».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В этот раздел ребенок помещает свои творческие работы по разным предметам. Если выполнена объёмная работа (поделка), нужно поместить ее фотографию. Родителям и педагогу необходимо предоставить полную свободу ребенку при наполнении этого раздела!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Если работа принимала участие в выставке или участвовала в конкурсе, также необходимо дать информацию об этом мероприятии: название, когда, где и кем </w:t>
      </w:r>
      <w:r>
        <w:rPr>
          <w:color w:val="1D1B11"/>
        </w:rPr>
        <w:lastRenderedPageBreak/>
        <w:t>проводилось. Хорошо бы дополнить это сообщение фотографией. Если событие освещалось в СМИ или Интернете - надо найти эту информацию.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Так же этот раздел заполняется рисунками, фотографиями поделок, собственными стихами, рассказами.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Этот раздел включает в себя: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*исследовательские работы и рефераты (указываются изученные материалы, название реферата, количество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страниц, иллюстраций и т.п.);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gramStart"/>
      <w:r>
        <w:rPr>
          <w:color w:val="1D1B11"/>
        </w:rPr>
        <w:t>*проектные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работы (указывается тема проекта, дается описание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работы.</w:t>
      </w:r>
      <w:proofErr w:type="gramEnd"/>
      <w:r>
        <w:rPr>
          <w:rStyle w:val="apple-converted-space"/>
          <w:color w:val="1D1B11"/>
        </w:rPr>
        <w:t> </w:t>
      </w:r>
      <w:proofErr w:type="gramStart"/>
      <w:r>
        <w:rPr>
          <w:color w:val="1D1B11"/>
        </w:rPr>
        <w:t>Возможно приложение: фотографии, тексты работы в печатном или электронном виде и другое);</w:t>
      </w:r>
      <w:proofErr w:type="gramEnd"/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*работы по искусству (дается перечень работ, фиксируется участие в выставках);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*занятия в учреждениях дополнительного образования (указывается название учреждения или организации, продолжительность занятий и их результаты);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*иная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 xml:space="preserve">информация, раскрывающая творческие, проектные, исследовательские способности </w:t>
      </w:r>
      <w:proofErr w:type="gramStart"/>
      <w:r>
        <w:rPr>
          <w:color w:val="1D1B11"/>
        </w:rPr>
        <w:t>обучающихся</w:t>
      </w:r>
      <w:proofErr w:type="gram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«МОИ ДОСТИЖЕНИЯ».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Портфель сертифицированных (документированных) индивидуальных образовательных достижений.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Этот раздел включает в себя: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*предметные олимпиады - школьные, муниципальные, областные, </w:t>
      </w:r>
      <w:proofErr w:type="spellStart"/>
      <w:r>
        <w:rPr>
          <w:color w:val="1D1B11"/>
        </w:rPr>
        <w:t>всеросийские</w:t>
      </w:r>
      <w:proofErr w:type="spellEnd"/>
      <w:r>
        <w:rPr>
          <w:color w:val="1D1B11"/>
        </w:rPr>
        <w:t xml:space="preserve"> и др.;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*мероприятия и</w:t>
      </w:r>
      <w:r>
        <w:rPr>
          <w:rStyle w:val="apple-converted-space"/>
          <w:i/>
          <w:iCs/>
          <w:color w:val="1D1B11"/>
        </w:rPr>
        <w:t> </w:t>
      </w:r>
      <w:r>
        <w:rPr>
          <w:color w:val="1D1B11"/>
        </w:rPr>
        <w:t>конкурсы,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проводимые учреждениями дополнительного образования;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*тестирования по предметам;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*конкурсы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и мероприятия,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организованные муниципальными органами управления образованием;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*документы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или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их копии могут быть помещены в приложении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к</w:t>
      </w:r>
      <w:r>
        <w:rPr>
          <w:rStyle w:val="apple-converted-space"/>
          <w:color w:val="1D1B11"/>
        </w:rPr>
        <w:t> 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Здесь размещаются грамоты, сертификаты, дипломы, благодарственные письма, а также итоговые аттестационные ведомости.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 «ОТЗЫВЫ И ПОЖЕЛАНИЯ».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В данном разделе помещается характеристика ученика в конце каждого учебного года по итогам года, которая описывает его участие в учебной деятельности. Заключения о качестве различных работ, в которых принимал личное участие данный школьник. Рецензия на статью, проект, исследовательскую работу.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Сам ребенок здесь может написать свои пожелания учителям и родной школе, какими бы он хотел их видеть и что бы изменил. Отношения обучающегося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к различным видам деятельности, представленные учителями,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родителями, возможно, одноклассниками, работниками системы дополнительного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образования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и</w:t>
      </w:r>
      <w:r>
        <w:rPr>
          <w:rStyle w:val="apple-converted-space"/>
          <w:b/>
          <w:bCs/>
          <w:color w:val="1D1B11"/>
        </w:rPr>
        <w:t> </w:t>
      </w:r>
      <w:r>
        <w:rPr>
          <w:color w:val="1D1B11"/>
        </w:rPr>
        <w:t>др.,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а также письменный анализ самого школьника своей конкретной деятельности и ее результатов.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Благодарственные письма из различных органов и организаций.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6. Критерии оценки достижений учащихся.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6.1. Анализ и оценка отдельных составляющих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 целом ведётся с позиций достижения планируемых результатов с учётом основных результатов начального общего образования, устанавливаемых требованиями Стандарта.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6.2. Оценка тех или иных достижений (результатов), входящих 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, а также всего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 целом, либо за определенный период его формирования, может быть как качественной, так и количественной.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6.3. Оценивать материалы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</w:t>
      </w:r>
      <w:proofErr w:type="gramStart"/>
      <w:r>
        <w:rPr>
          <w:color w:val="1D1B11"/>
        </w:rPr>
        <w:t>должен</w:t>
      </w:r>
      <w:proofErr w:type="gramEnd"/>
      <w:r>
        <w:rPr>
          <w:color w:val="1D1B11"/>
        </w:rPr>
        <w:t xml:space="preserve"> прежде всего ученик с помощью взрослых (родителей, учителя). Начиная со 2-го класса ученик, обученный учителем, проводит самооценку материалов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по качественной шкале: «нормально», «хорошо», «отлично».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lastRenderedPageBreak/>
        <w:t xml:space="preserve">6.4. </w:t>
      </w:r>
      <w:proofErr w:type="gramStart"/>
      <w:r>
        <w:rPr>
          <w:color w:val="1D1B11"/>
        </w:rPr>
        <w:t>Оценка</w:t>
      </w:r>
      <w:proofErr w:type="gramEnd"/>
      <w:r>
        <w:rPr>
          <w:color w:val="1D1B11"/>
        </w:rPr>
        <w:t xml:space="preserve"> как отдельных составляющих, так и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 целом ведётся </w:t>
      </w:r>
      <w:proofErr w:type="spellStart"/>
      <w:r>
        <w:rPr>
          <w:color w:val="1D1B11"/>
        </w:rPr>
        <w:t>на</w:t>
      </w:r>
      <w:r>
        <w:rPr>
          <w:i/>
          <w:iCs/>
          <w:color w:val="1D1B11"/>
        </w:rPr>
        <w:t>критериальной</w:t>
      </w:r>
      <w:proofErr w:type="spellEnd"/>
      <w:r>
        <w:rPr>
          <w:i/>
          <w:iCs/>
          <w:color w:val="1D1B11"/>
        </w:rPr>
        <w:t xml:space="preserve"> основе</w:t>
      </w:r>
      <w:r>
        <w:rPr>
          <w:color w:val="1D1B11"/>
        </w:rPr>
        <w:t xml:space="preserve">. Критерии оценки вырабатываются </w:t>
      </w:r>
      <w:proofErr w:type="gramStart"/>
      <w:r>
        <w:rPr>
          <w:color w:val="1D1B11"/>
        </w:rPr>
        <w:t>обучающимися</w:t>
      </w:r>
      <w:proofErr w:type="gramEnd"/>
      <w:r>
        <w:rPr>
          <w:color w:val="1D1B11"/>
        </w:rPr>
        <w:t xml:space="preserve"> и классным руководителем совместно и вкладываются 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6.5. Оценка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проводится не реже 1 раза в полугодие.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6.6. При оценке отдельных составляющих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используется уровневая система оценивания, принятая в системе оценивания предметных результатов (традиционная система отметок по 5-балльной шкале). Достижение базового уровня оценки интерпретируется как безусловный учебный успех ребёнка, как исполнение им требований Стандарта и соотносится с оценкой «удовлетворительно» («зачёт»).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6.7. Количественная оценка материалов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складывается из следующих обязательных составляющих: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результатов итоговой аттестации (средний балл);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результатов участия в олимпиадах;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результатов участия в научно-практических конференциях;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результатов спортивных достижений и конкурсов в рамках дополнительного образования;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- результатов личностных и </w:t>
      </w:r>
      <w:proofErr w:type="spellStart"/>
      <w:r>
        <w:rPr>
          <w:color w:val="1D1B11"/>
        </w:rPr>
        <w:t>метапредметных</w:t>
      </w:r>
      <w:proofErr w:type="spellEnd"/>
      <w:r>
        <w:rPr>
          <w:color w:val="1D1B11"/>
        </w:rPr>
        <w:t xml:space="preserve"> достижений;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динамики развития обучающегося.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1D1B11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Раздел</w:t>
      </w:r>
      <w:r>
        <w:rPr>
          <w:color w:val="000000"/>
        </w:rPr>
        <w:t xml:space="preserve">    </w:t>
      </w:r>
      <w:r>
        <w:rPr>
          <w:b/>
          <w:bCs/>
          <w:color w:val="1D1B11"/>
        </w:rPr>
        <w:t>Индикатор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 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Раздел «Моя учеба»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наличие проектов, творческих работ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- 3 балла – от 5 и больше работ по каждому предмету;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- 2 балла – 3-4 работы по каждому предмету;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- 1 балл – менее 3 работ по каждому предмету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Раздел «Мой мир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наличие поручений, фото, сообщений и т.п.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- 3 балла –  наличие фото, поручений, красочных сообщений на тему (от 5 и больше);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- 2 балла – наличие фото, поручений, красочных сообщений на тему (3-4);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- 1 балл – недостающая информация, отсутствие фото, сообщений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Раздел «Мое творчество»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наличие рисунков, фото объемных поделок, творческих работ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- 3 балла –  наличие от 5 и более работ;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- 2 балла – количество работ составляет 3-4;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- 1 балл – недостаточная информация о творчестве ученика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Раздел «Мои достижения»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наличие грамот, дипломов, сертификатов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- 4 балла – всероссийский уровень;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- 3 балла – областной уровень;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- 3 балла – муниципальный уровень;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- 1 балл – школьный уровень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6.8. По результатам накопленной оценки, которая формируется на основе материалов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>, делаются</w:t>
      </w:r>
      <w:r>
        <w:rPr>
          <w:rStyle w:val="apple-converted-space"/>
          <w:color w:val="1D1B11"/>
        </w:rPr>
        <w:t> </w:t>
      </w:r>
      <w:r>
        <w:rPr>
          <w:b/>
          <w:bCs/>
          <w:color w:val="1D1B11"/>
        </w:rPr>
        <w:t>выводы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о:</w:t>
      </w:r>
    </w:p>
    <w:p w:rsidR="00E24D2C" w:rsidRDefault="00E24D2C" w:rsidP="00E24D2C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spellStart"/>
      <w:r>
        <w:rPr>
          <w:color w:val="1D1B11"/>
        </w:rPr>
        <w:t>Сформированности</w:t>
      </w:r>
      <w:proofErr w:type="spellEnd"/>
      <w:r>
        <w:rPr>
          <w:color w:val="1D1B11"/>
        </w:rPr>
        <w:t xml:space="preserve"> у обучающегося</w:t>
      </w:r>
      <w:r>
        <w:rPr>
          <w:rStyle w:val="apple-converted-space"/>
          <w:color w:val="1D1B11"/>
        </w:rPr>
        <w:t> </w:t>
      </w:r>
      <w:r>
        <w:rPr>
          <w:i/>
          <w:iCs/>
          <w:color w:val="1D1B11"/>
        </w:rPr>
        <w:t>универсальных</w:t>
      </w:r>
      <w:r>
        <w:rPr>
          <w:rStyle w:val="apple-converted-space"/>
          <w:color w:val="1D1B11"/>
        </w:rPr>
        <w:t> </w:t>
      </w:r>
      <w:r>
        <w:rPr>
          <w:color w:val="1D1B11"/>
        </w:rPr>
        <w:t>и</w:t>
      </w:r>
      <w:r>
        <w:rPr>
          <w:rStyle w:val="apple-converted-space"/>
          <w:color w:val="1D1B11"/>
        </w:rPr>
        <w:t> </w:t>
      </w:r>
      <w:r>
        <w:rPr>
          <w:i/>
          <w:iCs/>
          <w:color w:val="1D1B11"/>
        </w:rPr>
        <w:t>предметных способов действий</w:t>
      </w:r>
      <w:r>
        <w:rPr>
          <w:color w:val="1D1B11"/>
        </w:rPr>
        <w:t>, а также</w:t>
      </w:r>
      <w:r>
        <w:rPr>
          <w:rStyle w:val="apple-converted-space"/>
          <w:color w:val="1D1B11"/>
        </w:rPr>
        <w:t> </w:t>
      </w:r>
      <w:r>
        <w:rPr>
          <w:i/>
          <w:iCs/>
          <w:color w:val="1D1B11"/>
        </w:rPr>
        <w:t>опорной системы знаний</w:t>
      </w:r>
      <w:r>
        <w:rPr>
          <w:color w:val="1D1B11"/>
        </w:rPr>
        <w:t>, обеспечивающих ему возможность продолжения образования на ступени основного общего образования;</w:t>
      </w:r>
    </w:p>
    <w:p w:rsidR="00E24D2C" w:rsidRDefault="00E24D2C" w:rsidP="00E24D2C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proofErr w:type="spellStart"/>
      <w:r>
        <w:rPr>
          <w:color w:val="1D1B11"/>
        </w:rPr>
        <w:t>Сформированности</w:t>
      </w:r>
      <w:proofErr w:type="spellEnd"/>
      <w:r>
        <w:rPr>
          <w:color w:val="1D1B11"/>
        </w:rPr>
        <w:t xml:space="preserve"> основ</w:t>
      </w:r>
      <w:r>
        <w:rPr>
          <w:rStyle w:val="apple-converted-space"/>
          <w:color w:val="1D1B11"/>
        </w:rPr>
        <w:t> </w:t>
      </w:r>
      <w:r>
        <w:rPr>
          <w:i/>
          <w:iCs/>
          <w:color w:val="1D1B11"/>
        </w:rPr>
        <w:t>умения учиться,</w:t>
      </w:r>
      <w:r>
        <w:rPr>
          <w:rStyle w:val="apple-converted-space"/>
          <w:i/>
          <w:iCs/>
          <w:color w:val="1D1B11"/>
        </w:rPr>
        <w:t> </w:t>
      </w:r>
      <w:r>
        <w:rPr>
          <w:color w:val="1D1B11"/>
        </w:rPr>
        <w:t>понимаемой как способности к самоорганизации с целью постановки и решения учебно-познавательных и учебно-практических задач;</w:t>
      </w:r>
    </w:p>
    <w:p w:rsidR="00E24D2C" w:rsidRDefault="00E24D2C" w:rsidP="00E24D2C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i/>
          <w:iCs/>
          <w:color w:val="1D1B11"/>
        </w:rPr>
        <w:lastRenderedPageBreak/>
        <w:t xml:space="preserve">Индивидуальном </w:t>
      </w:r>
      <w:proofErr w:type="gramStart"/>
      <w:r>
        <w:rPr>
          <w:i/>
          <w:iCs/>
          <w:color w:val="1D1B11"/>
        </w:rPr>
        <w:t>прогрессе</w:t>
      </w:r>
      <w:proofErr w:type="gramEnd"/>
      <w:r>
        <w:rPr>
          <w:rStyle w:val="apple-converted-space"/>
          <w:i/>
          <w:iCs/>
          <w:color w:val="1D1B11"/>
        </w:rPr>
        <w:t> </w:t>
      </w:r>
      <w:r>
        <w:rPr>
          <w:color w:val="1D1B11"/>
        </w:rPr>
        <w:t xml:space="preserve">в основных сферах развития личности - </w:t>
      </w:r>
      <w:proofErr w:type="spellStart"/>
      <w:r>
        <w:rPr>
          <w:color w:val="1D1B11"/>
        </w:rPr>
        <w:t>мотивационно-смысловой</w:t>
      </w:r>
      <w:proofErr w:type="spellEnd"/>
      <w:r>
        <w:rPr>
          <w:color w:val="1D1B11"/>
        </w:rPr>
        <w:t xml:space="preserve">, познавательной, эмоциональной, волевой и </w:t>
      </w:r>
      <w:proofErr w:type="spellStart"/>
      <w:r>
        <w:rPr>
          <w:color w:val="1D1B11"/>
        </w:rPr>
        <w:t>саморегуляции</w:t>
      </w:r>
      <w:proofErr w:type="spellEnd"/>
      <w:r>
        <w:rPr>
          <w:color w:val="1D1B11"/>
        </w:rPr>
        <w:t>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6.9. Материалы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допускают проведение независимой внешней оценки. Оценка выставляется педагогами-экспертами (учителем данного класса, несколькими учителями других начальных классов; возможно привлечение представителя школьной администрации).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 xml:space="preserve">6.10. </w:t>
      </w:r>
      <w:proofErr w:type="gramStart"/>
      <w:r>
        <w:rPr>
          <w:color w:val="1D1B11"/>
        </w:rPr>
        <w:t>Информация о достигаемых обучающимся образовательных результатов допустимо только в форме, не представляющей угрозы личности, психологической безопасности и эмоциональному статусу учащегося.</w:t>
      </w:r>
      <w:proofErr w:type="gramEnd"/>
    </w:p>
    <w:p w:rsidR="00E24D2C" w:rsidRDefault="00E24D2C" w:rsidP="00E24D2C">
      <w:pPr>
        <w:pStyle w:val="Default"/>
        <w:jc w:val="both"/>
        <w:rPr>
          <w:bCs/>
        </w:rPr>
      </w:pPr>
      <w:r>
        <w:rPr>
          <w:color w:val="1D1B11"/>
        </w:rPr>
        <w:t xml:space="preserve">6.11. Комплексная итоговая оценка </w:t>
      </w:r>
      <w:proofErr w:type="spellStart"/>
      <w:r>
        <w:rPr>
          <w:color w:val="1D1B11"/>
        </w:rPr>
        <w:t>Портфолио</w:t>
      </w:r>
      <w:proofErr w:type="spellEnd"/>
      <w:r>
        <w:rPr>
          <w:color w:val="1D1B11"/>
        </w:rPr>
        <w:t xml:space="preserve"> выпускника начальной школы МБОУ «</w:t>
      </w:r>
      <w:r>
        <w:rPr>
          <w:bCs/>
        </w:rPr>
        <w:t>«</w:t>
      </w:r>
      <w:proofErr w:type="spellStart"/>
      <w:r>
        <w:rPr>
          <w:bCs/>
        </w:rPr>
        <w:t>Салдакаевская</w:t>
      </w:r>
      <w:proofErr w:type="spellEnd"/>
      <w:r>
        <w:rPr>
          <w:bCs/>
        </w:rPr>
        <w:t xml:space="preserve">  начальная общеобразовательная школа» </w:t>
      </w:r>
      <w:r>
        <w:rPr>
          <w:color w:val="1D1B11"/>
        </w:rPr>
        <w:t xml:space="preserve"> утверждается решением Педагогического совета школы.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1D1B11"/>
        </w:rPr>
        <w:t>7. Заключительные положения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1D1B11"/>
        </w:rPr>
        <w:t>Данное</w:t>
      </w:r>
      <w:r>
        <w:rPr>
          <w:rStyle w:val="apple-converted-space"/>
          <w:b/>
          <w:bCs/>
          <w:color w:val="1D1B11"/>
        </w:rPr>
        <w:t> </w:t>
      </w:r>
      <w:r>
        <w:rPr>
          <w:color w:val="1D1B11"/>
        </w:rPr>
        <w:t>Положение действительно до внесения следующих изменений</w:t>
      </w:r>
    </w:p>
    <w:p w:rsidR="00E24D2C" w:rsidRDefault="00E24D2C" w:rsidP="00E24D2C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72691E" w:rsidRDefault="0072691E"/>
    <w:p w:rsidR="0072691E" w:rsidRDefault="0072691E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Ирин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Ирина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C9528D" w:rsidRDefault="00C9528D"/>
    <w:p w:rsidR="0072691E" w:rsidRDefault="0072691E"/>
    <w:sectPr w:rsidR="0072691E" w:rsidSect="00132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66B6"/>
    <w:multiLevelType w:val="multilevel"/>
    <w:tmpl w:val="35D82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607C05"/>
    <w:multiLevelType w:val="multilevel"/>
    <w:tmpl w:val="3B6AA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3E7B29"/>
    <w:multiLevelType w:val="multilevel"/>
    <w:tmpl w:val="E14CB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59E5"/>
    <w:rsid w:val="00132AEC"/>
    <w:rsid w:val="002C4EAC"/>
    <w:rsid w:val="00312F65"/>
    <w:rsid w:val="006759E5"/>
    <w:rsid w:val="0072691E"/>
    <w:rsid w:val="00AD6CED"/>
    <w:rsid w:val="00C9528D"/>
    <w:rsid w:val="00E24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A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2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2F6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24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semiHidden/>
    <w:rsid w:val="00E24D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4D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48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1840</Words>
  <Characters>10489</Characters>
  <Application>Microsoft Office Word</Application>
  <DocSecurity>0</DocSecurity>
  <Lines>87</Lines>
  <Paragraphs>24</Paragraphs>
  <ScaleCrop>false</ScaleCrop>
  <Company>RePack by SPecialiST</Company>
  <LinksUpToDate>false</LinksUpToDate>
  <CharactersWithSpaces>12305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6</cp:revision>
  <dcterms:created xsi:type="dcterms:W3CDTF">2019-03-31T08:21:00Z</dcterms:created>
  <dcterms:modified xsi:type="dcterms:W3CDTF">2019-03-31T08:25:00Z</dcterms:modified>
</cp:coreProperties>
</file>